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6D" w:rsidRDefault="000C396D" w:rsidP="000C396D">
      <w:pPr>
        <w:pStyle w:val="NormalnyWeb"/>
        <w:jc w:val="center"/>
      </w:pPr>
      <w:r>
        <w:rPr>
          <w:rStyle w:val="Pogrubienie"/>
        </w:rPr>
        <w:t xml:space="preserve">O G Ł O S Z E N I E </w:t>
      </w:r>
    </w:p>
    <w:p w:rsidR="000C396D" w:rsidRDefault="000C396D" w:rsidP="000C396D">
      <w:pPr>
        <w:pStyle w:val="NormalnyWeb"/>
        <w:jc w:val="center"/>
      </w:pPr>
      <w:r>
        <w:rPr>
          <w:rStyle w:val="Pogrubienie"/>
        </w:rPr>
        <w:t>BURMISTRZA PRUSZCZA GDAŃSKIEGO</w:t>
      </w:r>
    </w:p>
    <w:p w:rsidR="000C396D" w:rsidRDefault="000C396D" w:rsidP="000C396D">
      <w:pPr>
        <w:pStyle w:val="NormalnyWeb"/>
        <w:jc w:val="center"/>
      </w:pPr>
      <w:r>
        <w:rPr>
          <w:rStyle w:val="Pogrubienie"/>
        </w:rPr>
        <w:t xml:space="preserve">z dnia </w:t>
      </w:r>
      <w:r w:rsidR="00DB0D9B">
        <w:rPr>
          <w:rStyle w:val="Pogrubienie"/>
        </w:rPr>
        <w:t>5</w:t>
      </w:r>
      <w:r>
        <w:rPr>
          <w:rStyle w:val="Pogrubienie"/>
        </w:rPr>
        <w:t xml:space="preserve"> września 201</w:t>
      </w:r>
      <w:r w:rsidR="00DB0D9B">
        <w:rPr>
          <w:rStyle w:val="Pogrubienie"/>
        </w:rPr>
        <w:t>7</w:t>
      </w:r>
      <w:r>
        <w:rPr>
          <w:rStyle w:val="Pogrubienie"/>
        </w:rPr>
        <w:t xml:space="preserve"> r. </w:t>
      </w:r>
    </w:p>
    <w:p w:rsidR="000C396D" w:rsidRDefault="000C396D" w:rsidP="000C396D">
      <w:pPr>
        <w:pStyle w:val="NormalnyWeb"/>
        <w:jc w:val="both"/>
      </w:pPr>
      <w:r>
        <w:rPr>
          <w:rStyle w:val="Pogrubienie"/>
        </w:rPr>
        <w:t>w sprawie zgłaszania kandydatur do nagrody Burmistrza Pruszcza Gdańskiego za wybitne osiągnięcia w dziedzinie twórczości artystycznej, upowszechniania i ochrony kultury w roku 201</w:t>
      </w:r>
      <w:r w:rsidR="0024566C">
        <w:rPr>
          <w:rStyle w:val="Pogrubienie"/>
        </w:rPr>
        <w:t>7</w:t>
      </w:r>
      <w:r>
        <w:rPr>
          <w:rStyle w:val="Pogrubienie"/>
        </w:rPr>
        <w:t>.</w:t>
      </w:r>
    </w:p>
    <w:p w:rsidR="000C396D" w:rsidRDefault="000C396D" w:rsidP="000C396D">
      <w:pPr>
        <w:pStyle w:val="NormalnyWeb"/>
        <w:jc w:val="both"/>
      </w:pPr>
      <w:r>
        <w:t>         Zgodnie z Uchwałą Nr XXII/201/2016 Rady Miasta Pruszcz Gdański z dnia 14 lipca 2016 r. w sprawie wysokości i warunków oraz trybu przyznawania dorocznej  nagrody Burmistrza Pruszcza Gdańskiego za wybitne osiągnięcia</w:t>
      </w:r>
      <w:r w:rsidR="0024566C">
        <w:t xml:space="preserve"> </w:t>
      </w:r>
      <w:r>
        <w:t>w dziedzinie twórczości artystycznej, upowszechniania i ochrony kultury</w:t>
      </w:r>
    </w:p>
    <w:p w:rsidR="000C396D" w:rsidRDefault="000C396D" w:rsidP="000C396D">
      <w:pPr>
        <w:pStyle w:val="NormalnyWeb"/>
        <w:jc w:val="center"/>
      </w:pPr>
      <w:r>
        <w:rPr>
          <w:rStyle w:val="Pogrubienie"/>
        </w:rPr>
        <w:t>o g ł a s z a m  m o ż l i w o ś ć   z g ł a s z a n i a  k a n d y d a t u r:</w:t>
      </w:r>
    </w:p>
    <w:p w:rsidR="000C396D" w:rsidRDefault="000C396D" w:rsidP="000C396D">
      <w:pPr>
        <w:pStyle w:val="NormalnyWeb"/>
      </w:pPr>
      <w:r>
        <w:rPr>
          <w:rStyle w:val="Pogrubienie"/>
        </w:rPr>
        <w:t>do nagrody Burmistrza Pruszcza Gdańskiego za wybitne osiągnięcia w dziedzinie twórczości artystycznej, upowszechniania i ochrony kul</w:t>
      </w:r>
      <w:r w:rsidR="0099511D">
        <w:rPr>
          <w:rStyle w:val="Pogrubienie"/>
        </w:rPr>
        <w:t>tury w roku 2017</w:t>
      </w:r>
      <w:r>
        <w:rPr>
          <w:rStyle w:val="Pogrubienie"/>
        </w:rPr>
        <w:t>.  </w:t>
      </w:r>
    </w:p>
    <w:p w:rsidR="000C396D" w:rsidRDefault="000C396D" w:rsidP="000C396D">
      <w:pPr>
        <w:pStyle w:val="NormalnyWeb"/>
        <w:jc w:val="both"/>
      </w:pPr>
      <w:r>
        <w:t>Nagroda może być przyznana osobom fizycznym lub osobom prawnym, a także innym podmiotom prowadzącym działalność na terenie Gminy Miejskiej Pruszcz Gdański, na podstawie oceny całokształtu działalności lub osiągnięć o istotnym znaczeniu.</w:t>
      </w:r>
    </w:p>
    <w:p w:rsidR="000C396D" w:rsidRDefault="000C396D" w:rsidP="000C396D">
      <w:pPr>
        <w:pStyle w:val="NormalnyWeb"/>
      </w:pPr>
      <w:r>
        <w:t>1. Kandydatury do nagrody mogą zgłaszać:</w:t>
      </w:r>
    </w:p>
    <w:p w:rsidR="002C3546" w:rsidRDefault="000C396D" w:rsidP="002C3546">
      <w:pPr>
        <w:pStyle w:val="NormalnyWeb"/>
        <w:numPr>
          <w:ilvl w:val="0"/>
          <w:numId w:val="1"/>
        </w:numPr>
        <w:ind w:left="357" w:hanging="357"/>
      </w:pPr>
      <w:r>
        <w:t>organizacje pozarządowe</w:t>
      </w:r>
      <w:r w:rsidR="002C3546">
        <w:t xml:space="preserve"> działające w sferze kultury,</w:t>
      </w:r>
    </w:p>
    <w:p w:rsidR="002C3546" w:rsidRDefault="002C3546" w:rsidP="002C3546">
      <w:pPr>
        <w:pStyle w:val="NormalnyWeb"/>
        <w:numPr>
          <w:ilvl w:val="0"/>
          <w:numId w:val="1"/>
        </w:numPr>
        <w:ind w:left="357" w:hanging="357"/>
      </w:pPr>
      <w:r>
        <w:t>instytucje kultury,</w:t>
      </w:r>
    </w:p>
    <w:p w:rsidR="002C3546" w:rsidRDefault="000C396D" w:rsidP="002C3546">
      <w:pPr>
        <w:pStyle w:val="NormalnyWeb"/>
        <w:numPr>
          <w:ilvl w:val="0"/>
          <w:numId w:val="1"/>
        </w:numPr>
        <w:ind w:left="357" w:hanging="357"/>
      </w:pPr>
      <w:r>
        <w:t>stowarzyszenia twórców i artystów, instytucje i podmioty </w:t>
      </w:r>
      <w:r w:rsidR="0099511D">
        <w:t xml:space="preserve"> zajmujące się organizowaniem i </w:t>
      </w:r>
      <w:r>
        <w:t>prowadzeniem działalności kulturalnej dział</w:t>
      </w:r>
      <w:r w:rsidR="002C3546">
        <w:t xml:space="preserve">ające na terenie </w:t>
      </w:r>
      <w:proofErr w:type="spellStart"/>
      <w:r w:rsidR="002C3546">
        <w:t>miasta,</w:t>
      </w:r>
      <w:proofErr w:type="spellEnd"/>
    </w:p>
    <w:p w:rsidR="002C3546" w:rsidRDefault="002C3546" w:rsidP="002C3546">
      <w:pPr>
        <w:pStyle w:val="NormalnyWeb"/>
        <w:numPr>
          <w:ilvl w:val="0"/>
          <w:numId w:val="1"/>
        </w:numPr>
        <w:ind w:left="357" w:hanging="357"/>
      </w:pPr>
      <w:proofErr w:type="spellStart"/>
      <w:r>
        <w:t>szkoły,</w:t>
      </w:r>
      <w:proofErr w:type="spellEnd"/>
    </w:p>
    <w:p w:rsidR="002C3546" w:rsidRDefault="002C3546" w:rsidP="002C3546">
      <w:pPr>
        <w:pStyle w:val="NormalnyWeb"/>
        <w:numPr>
          <w:ilvl w:val="0"/>
          <w:numId w:val="1"/>
        </w:numPr>
        <w:ind w:left="357" w:hanging="357"/>
      </w:pPr>
      <w:r>
        <w:t>radni,</w:t>
      </w:r>
    </w:p>
    <w:p w:rsidR="002C3546" w:rsidRDefault="002C3546" w:rsidP="002C3546">
      <w:pPr>
        <w:pStyle w:val="NormalnyWeb"/>
        <w:numPr>
          <w:ilvl w:val="0"/>
          <w:numId w:val="1"/>
        </w:numPr>
        <w:ind w:left="357" w:hanging="357"/>
      </w:pPr>
      <w:r>
        <w:t>media,</w:t>
      </w:r>
    </w:p>
    <w:p w:rsidR="000C396D" w:rsidRDefault="000C396D" w:rsidP="002C3546">
      <w:pPr>
        <w:pStyle w:val="NormalnyWeb"/>
        <w:numPr>
          <w:ilvl w:val="0"/>
          <w:numId w:val="1"/>
        </w:numPr>
        <w:ind w:left="357" w:hanging="357"/>
      </w:pPr>
      <w:r>
        <w:t>osoby fizyczne. </w:t>
      </w:r>
    </w:p>
    <w:p w:rsidR="000C396D" w:rsidRDefault="000C396D" w:rsidP="000C396D">
      <w:pPr>
        <w:pStyle w:val="NormalnyWeb"/>
        <w:jc w:val="both"/>
      </w:pPr>
      <w:r>
        <w:t>2. Zgłoszenie kandydatury odbywa się na podstawie formularza wniosku umieszczonego na stronie internetowej urzędu oraz w Biuletynie Informacji Publicznej. </w:t>
      </w:r>
    </w:p>
    <w:p w:rsidR="000C396D" w:rsidRDefault="000C396D" w:rsidP="000C396D">
      <w:pPr>
        <w:pStyle w:val="NormalnyWeb"/>
      </w:pPr>
      <w:r>
        <w:t>3. Wniosek o przyznanie nagrody powinien zawierać:</w:t>
      </w:r>
    </w:p>
    <w:p w:rsidR="00214494" w:rsidRDefault="000C396D" w:rsidP="00214494">
      <w:pPr>
        <w:pStyle w:val="NormalnyWeb"/>
        <w:numPr>
          <w:ilvl w:val="0"/>
          <w:numId w:val="2"/>
        </w:numPr>
        <w:ind w:left="357" w:hanging="357"/>
        <w:jc w:val="both"/>
      </w:pPr>
      <w:r>
        <w:t xml:space="preserve">dane osobowe kandydata (kandydatów) do nagrody lub </w:t>
      </w:r>
      <w:r w:rsidR="00214494">
        <w:t>nazwę podmiotu i jego adres,</w:t>
      </w:r>
    </w:p>
    <w:p w:rsidR="00214494" w:rsidRDefault="000C396D" w:rsidP="00214494">
      <w:pPr>
        <w:pStyle w:val="NormalnyWeb"/>
        <w:numPr>
          <w:ilvl w:val="0"/>
          <w:numId w:val="2"/>
        </w:numPr>
        <w:ind w:left="357" w:hanging="357"/>
        <w:jc w:val="both"/>
      </w:pPr>
      <w:r>
        <w:t>informacje dotyczące całokształtu dotychczasowe</w:t>
      </w:r>
      <w:r w:rsidR="00214494">
        <w:t>j działalności lub informacje o </w:t>
      </w:r>
      <w:r>
        <w:t>osiągnięciu, za któ</w:t>
      </w:r>
      <w:r w:rsidR="00214494">
        <w:t>re nagroda ma być przyznana,</w:t>
      </w:r>
    </w:p>
    <w:p w:rsidR="000C396D" w:rsidRDefault="000C396D" w:rsidP="00214494">
      <w:pPr>
        <w:pStyle w:val="NormalnyWeb"/>
        <w:numPr>
          <w:ilvl w:val="0"/>
          <w:numId w:val="2"/>
        </w:numPr>
        <w:ind w:left="357" w:hanging="357"/>
        <w:jc w:val="both"/>
      </w:pPr>
      <w:r>
        <w:t>uzasadnienie wniosku zawierające wskazanie charakteru dz</w:t>
      </w:r>
      <w:r w:rsidR="00214494">
        <w:t>iałalności lub osiągnięcia oraz </w:t>
      </w:r>
      <w:r>
        <w:t>jego znaczenie dla kultury.</w:t>
      </w:r>
    </w:p>
    <w:p w:rsidR="000C396D" w:rsidRDefault="000C396D" w:rsidP="000C396D">
      <w:pPr>
        <w:pStyle w:val="NormalnyWeb"/>
        <w:jc w:val="both"/>
      </w:pPr>
      <w:r>
        <w:rPr>
          <w:rStyle w:val="Pogrubienie"/>
        </w:rPr>
        <w:t>4. Wypełniony wniosek należy złożyć do dnia 30 września 201</w:t>
      </w:r>
      <w:r w:rsidR="00005460">
        <w:rPr>
          <w:rStyle w:val="Pogrubienie"/>
        </w:rPr>
        <w:t>7</w:t>
      </w:r>
      <w:r>
        <w:rPr>
          <w:rStyle w:val="Pogrubienie"/>
        </w:rPr>
        <w:t xml:space="preserve"> r. w Sekretariacie Urzędu Miasta Pruszcz Gdański lub przesłać pocztą na adres Urzędu Miasta Pruszcz Gdański, 83-000 Pruszcz Gdański, ul. Grunwaldzka 20.</w:t>
      </w:r>
    </w:p>
    <w:p w:rsidR="000C396D" w:rsidRDefault="000C396D" w:rsidP="000C396D">
      <w:pPr>
        <w:pStyle w:val="NormalnyWeb"/>
        <w:jc w:val="both"/>
      </w:pPr>
      <w:r>
        <w:lastRenderedPageBreak/>
        <w:t>5. W przypadku wysłania wniosku pocztą o przyjęciu wniosku decydować będzie data stempla pocztowego.</w:t>
      </w:r>
    </w:p>
    <w:p w:rsidR="000C396D" w:rsidRDefault="000C396D" w:rsidP="000C396D">
      <w:pPr>
        <w:pStyle w:val="NormalnyWeb"/>
      </w:pPr>
      <w:r>
        <w:t>6. Wniosek pozostawia się bez rozpatrzenia w przypadku:</w:t>
      </w:r>
    </w:p>
    <w:p w:rsidR="00005460" w:rsidRDefault="00005460" w:rsidP="00005460">
      <w:pPr>
        <w:pStyle w:val="NormalnyWeb"/>
        <w:numPr>
          <w:ilvl w:val="0"/>
          <w:numId w:val="3"/>
        </w:numPr>
        <w:ind w:left="357" w:hanging="357"/>
      </w:pPr>
      <w:r>
        <w:t>złożenia po terminie,</w:t>
      </w:r>
    </w:p>
    <w:p w:rsidR="00005460" w:rsidRDefault="000C396D" w:rsidP="00005460">
      <w:pPr>
        <w:pStyle w:val="NormalnyWeb"/>
        <w:numPr>
          <w:ilvl w:val="0"/>
          <w:numId w:val="3"/>
        </w:numPr>
        <w:ind w:left="357" w:hanging="357"/>
      </w:pPr>
      <w:r>
        <w:t xml:space="preserve">cofnięcia </w:t>
      </w:r>
      <w:r w:rsidR="00005460">
        <w:t>przez wnioskodawcę,</w:t>
      </w:r>
    </w:p>
    <w:p w:rsidR="00005460" w:rsidRDefault="00005460" w:rsidP="00005460">
      <w:pPr>
        <w:pStyle w:val="NormalnyWeb"/>
        <w:numPr>
          <w:ilvl w:val="0"/>
          <w:numId w:val="3"/>
        </w:numPr>
        <w:ind w:left="357" w:hanging="357"/>
      </w:pPr>
      <w:r>
        <w:t>rezygnacji kandydata,</w:t>
      </w:r>
    </w:p>
    <w:p w:rsidR="000C396D" w:rsidRDefault="000C396D" w:rsidP="00005460">
      <w:pPr>
        <w:pStyle w:val="NormalnyWeb"/>
        <w:numPr>
          <w:ilvl w:val="0"/>
          <w:numId w:val="3"/>
        </w:numPr>
        <w:ind w:left="357" w:hanging="357"/>
      </w:pPr>
      <w:r>
        <w:t>braków formalnych, jeżeli nie zostały usunięte w terminie określonym w  § 7 ust. 4 wyżej wymienionej uchwały.</w:t>
      </w:r>
    </w:p>
    <w:p w:rsidR="000C396D" w:rsidRDefault="000C396D" w:rsidP="000C396D">
      <w:pPr>
        <w:pStyle w:val="NormalnyWeb"/>
        <w:jc w:val="both"/>
      </w:pPr>
      <w:r>
        <w:t>Nagrodę przyznaje się, co roku z budżetu Gminy Miejskiej Pruszcz Gdański na wniosek Kapituły, powołanej odrębnym zarządzeniem Burmistrza Pruszcza Gdańskiego.</w:t>
      </w:r>
    </w:p>
    <w:p w:rsidR="000C396D" w:rsidRDefault="000C396D" w:rsidP="000C396D">
      <w:pPr>
        <w:pStyle w:val="NormalnyWeb"/>
        <w:jc w:val="both"/>
      </w:pPr>
      <w:r>
        <w:t>Dodatkowe informacje można uzyskać pod numerem telefonu: 58 775 99 38 – Sekretarz Miasta (pokój nr 24) lub 58 775 99 72  – Referat Oświaty, Kultury i Sportu (pokój nr 5).</w:t>
      </w:r>
    </w:p>
    <w:p w:rsidR="000C396D" w:rsidRDefault="000C396D" w:rsidP="000C396D">
      <w:pPr>
        <w:pStyle w:val="NormalnyWeb"/>
        <w:ind w:left="3540"/>
      </w:pPr>
      <w:r>
        <w:t>                                                    BURMISTRZ  </w:t>
      </w:r>
    </w:p>
    <w:p w:rsidR="000C396D" w:rsidRDefault="000C396D" w:rsidP="000C396D">
      <w:pPr>
        <w:pStyle w:val="NormalnyWeb"/>
        <w:ind w:left="3540"/>
      </w:pPr>
      <w:r>
        <w:t>                                               /-/ Janusz Wróbel</w:t>
      </w:r>
    </w:p>
    <w:p w:rsidR="000C396D" w:rsidRDefault="000C396D" w:rsidP="000C396D">
      <w:pPr>
        <w:pStyle w:val="NormalnyWeb"/>
      </w:pPr>
      <w:r>
        <w:t> </w:t>
      </w:r>
    </w:p>
    <w:p w:rsidR="000C396D" w:rsidRDefault="000C396D" w:rsidP="000C396D">
      <w:pPr>
        <w:pStyle w:val="NormalnyWeb"/>
        <w:jc w:val="both"/>
      </w:pPr>
      <w:r>
        <w:rPr>
          <w:rStyle w:val="Uwydatnienie"/>
        </w:rPr>
        <w:t xml:space="preserve">Treść uchwały Nr XXII/201/2016 Rady Miasta Pruszcz Gdański z dnia 14 lipca 2016 r. w sprawie wysokości i warunków oraz trybu przyznawania dorocznej  nagrody Burmistrza Pruszcza Gdańskiego za wybitne osiągnięcia w dziedzinie twórczości artystycznej, upowszechniania i ochrony kultury znajduje się w </w:t>
      </w:r>
      <w:proofErr w:type="spellStart"/>
      <w:r>
        <w:rPr>
          <w:rStyle w:val="Uwydatnienie"/>
        </w:rPr>
        <w:t>BIPie</w:t>
      </w:r>
      <w:proofErr w:type="spellEnd"/>
      <w:r>
        <w:rPr>
          <w:rStyle w:val="Uwydatnienie"/>
        </w:rPr>
        <w:t xml:space="preserve"> pod adresem </w:t>
      </w:r>
      <w:hyperlink r:id="rId5" w:tgtFrame="_blank" w:tooltip="link zostanie otworzony w nowym oknie/karcie przeglądarki" w:history="1">
        <w:r>
          <w:rPr>
            <w:rStyle w:val="Hipercze"/>
            <w:i/>
            <w:iCs/>
          </w:rPr>
          <w:t>http://www.e-bip.pl/Start/51/ActDetails/129654</w:t>
        </w:r>
      </w:hyperlink>
      <w:r>
        <w:rPr>
          <w:rStyle w:val="Uwydatnienie"/>
        </w:rPr>
        <w:t>.</w:t>
      </w:r>
    </w:p>
    <w:p w:rsidR="00314DE0" w:rsidRDefault="00314DE0"/>
    <w:sectPr w:rsidR="00314DE0" w:rsidSect="003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BE"/>
    <w:multiLevelType w:val="hybridMultilevel"/>
    <w:tmpl w:val="C1685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3DF"/>
    <w:multiLevelType w:val="hybridMultilevel"/>
    <w:tmpl w:val="71F2E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67CD"/>
    <w:multiLevelType w:val="hybridMultilevel"/>
    <w:tmpl w:val="C146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96D"/>
    <w:rsid w:val="00005460"/>
    <w:rsid w:val="000C396D"/>
    <w:rsid w:val="00214494"/>
    <w:rsid w:val="0024566C"/>
    <w:rsid w:val="002C3546"/>
    <w:rsid w:val="00314DE0"/>
    <w:rsid w:val="003B7505"/>
    <w:rsid w:val="00595DF2"/>
    <w:rsid w:val="00842780"/>
    <w:rsid w:val="00911672"/>
    <w:rsid w:val="0099511D"/>
    <w:rsid w:val="00DB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39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396D"/>
    <w:rPr>
      <w:b/>
      <w:bCs/>
    </w:rPr>
  </w:style>
  <w:style w:type="character" w:styleId="Uwydatnienie">
    <w:name w:val="Emphasis"/>
    <w:basedOn w:val="Domylnaczcionkaakapitu"/>
    <w:uiPriority w:val="20"/>
    <w:qFormat/>
    <w:rsid w:val="000C396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C3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bip.pl/Start/51/ActDetails/129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Cedrowska</dc:creator>
  <cp:lastModifiedBy>Sylwia Cedrowska</cp:lastModifiedBy>
  <cp:revision>8</cp:revision>
  <dcterms:created xsi:type="dcterms:W3CDTF">2017-09-05T05:55:00Z</dcterms:created>
  <dcterms:modified xsi:type="dcterms:W3CDTF">2017-09-05T06:02:00Z</dcterms:modified>
</cp:coreProperties>
</file>